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4A7B0" w14:textId="235F99E0" w:rsidR="008868D6" w:rsidRDefault="008868D6" w:rsidP="002E66C7">
      <w:pPr>
        <w:spacing w:after="0"/>
        <w:rPr>
          <w:b/>
        </w:rPr>
      </w:pPr>
      <w:r>
        <w:rPr>
          <w:b/>
        </w:rPr>
        <w:t>How to use the SAR library</w:t>
      </w:r>
    </w:p>
    <w:p w14:paraId="323481AD" w14:textId="77777777" w:rsidR="008868D6" w:rsidRDefault="008868D6" w:rsidP="002E66C7">
      <w:pPr>
        <w:spacing w:after="0"/>
        <w:rPr>
          <w:b/>
        </w:rPr>
      </w:pPr>
    </w:p>
    <w:p w14:paraId="259ED98E" w14:textId="4281DA63" w:rsidR="008868D6" w:rsidRDefault="008868D6" w:rsidP="002E66C7">
      <w:pPr>
        <w:spacing w:after="0"/>
      </w:pPr>
      <w:r>
        <w:t>SAB chairs and business managers have been asked to submit all published reviews from 1</w:t>
      </w:r>
      <w:r w:rsidRPr="008868D6">
        <w:rPr>
          <w:vertAlign w:val="superscript"/>
        </w:rPr>
        <w:t>st</w:t>
      </w:r>
      <w:r>
        <w:t xml:space="preserve"> April 2019. Reviews prior to that date and completed on or after April 2017 have been analysed in the first ever national SAR analysis, the report for which can be found on the Local Government Association website (</w:t>
      </w:r>
      <w:hyperlink r:id="rId4" w:history="1">
        <w:r w:rsidRPr="00ED4261">
          <w:rPr>
            <w:rStyle w:val="Hyperlink"/>
          </w:rPr>
          <w:t>www.local.gov.uk</w:t>
        </w:r>
      </w:hyperlink>
      <w:r>
        <w:t>).</w:t>
      </w:r>
    </w:p>
    <w:p w14:paraId="0875BE33" w14:textId="77777777" w:rsidR="008868D6" w:rsidRDefault="008868D6" w:rsidP="002E66C7">
      <w:pPr>
        <w:spacing w:after="0"/>
      </w:pPr>
    </w:p>
    <w:p w14:paraId="280E5E28" w14:textId="2840A864" w:rsidR="008868D6" w:rsidRDefault="008868D6" w:rsidP="002E66C7">
      <w:pPr>
        <w:spacing w:after="0"/>
      </w:pPr>
      <w:r>
        <w:t>SARs have been arranged by the year of their completion and publication. Each folder also contains a headline summary of the SARs for that year, identifying the type(s) of abuse/neglect and up to three themes. This is designed to facilitate your search.</w:t>
      </w:r>
    </w:p>
    <w:p w14:paraId="57BEDEFE" w14:textId="77777777" w:rsidR="008868D6" w:rsidRDefault="008868D6" w:rsidP="002E66C7">
      <w:pPr>
        <w:spacing w:after="0"/>
      </w:pPr>
    </w:p>
    <w:p w14:paraId="07E8D3CF" w14:textId="03A730CC" w:rsidR="008868D6" w:rsidRDefault="008868D6" w:rsidP="002E66C7">
      <w:pPr>
        <w:spacing w:after="0"/>
      </w:pPr>
      <w:r>
        <w:t>We are building the search terms that you can use to identify the SARs that you are looking for. We can expand the number of search terms. Thus, if there are additional search terms that you would like to suggest for inclusion, please contact us (</w:t>
      </w:r>
      <w:hyperlink r:id="rId5" w:history="1">
        <w:r w:rsidRPr="00ED4261">
          <w:rPr>
            <w:rStyle w:val="Hyperlink"/>
          </w:rPr>
          <w:t>michael.preston-shoot@beds.ac.uk</w:t>
        </w:r>
      </w:hyperlink>
      <w:r>
        <w:t>).</w:t>
      </w:r>
    </w:p>
    <w:p w14:paraId="4007C672" w14:textId="77777777" w:rsidR="008868D6" w:rsidRDefault="008868D6" w:rsidP="002E66C7">
      <w:pPr>
        <w:spacing w:after="0"/>
      </w:pPr>
    </w:p>
    <w:p w14:paraId="0AA3D286" w14:textId="21BEEF0C" w:rsidR="008868D6" w:rsidRPr="008868D6" w:rsidRDefault="008868D6" w:rsidP="002E66C7">
      <w:pPr>
        <w:spacing w:after="0"/>
      </w:pPr>
      <w:r>
        <w:t xml:space="preserve">The currently available search terms are listed below. </w:t>
      </w:r>
    </w:p>
    <w:p w14:paraId="0CE1F94F" w14:textId="77777777" w:rsidR="008868D6" w:rsidRDefault="008868D6" w:rsidP="002E66C7">
      <w:pPr>
        <w:spacing w:after="0"/>
        <w:rPr>
          <w:b/>
        </w:rPr>
      </w:pPr>
    </w:p>
    <w:p w14:paraId="0907C9B5" w14:textId="77777777" w:rsidR="002E66C7" w:rsidRPr="002E66C7" w:rsidRDefault="002E66C7" w:rsidP="002E66C7">
      <w:pPr>
        <w:spacing w:after="0"/>
        <w:rPr>
          <w:b/>
        </w:rPr>
      </w:pPr>
      <w:r w:rsidRPr="002E66C7">
        <w:rPr>
          <w:b/>
        </w:rPr>
        <w:t>Search Terms</w:t>
      </w:r>
    </w:p>
    <w:p w14:paraId="0AD1E57F" w14:textId="77777777" w:rsidR="002E66C7" w:rsidRDefault="002E66C7" w:rsidP="002E66C7">
      <w:pPr>
        <w:spacing w:after="0"/>
      </w:pPr>
    </w:p>
    <w:tbl>
      <w:tblPr>
        <w:tblW w:w="0" w:type="auto"/>
        <w:tblCellMar>
          <w:top w:w="30" w:type="dxa"/>
          <w:left w:w="30" w:type="dxa"/>
          <w:bottom w:w="30" w:type="dxa"/>
          <w:right w:w="30" w:type="dxa"/>
        </w:tblCellMar>
        <w:tblLook w:val="04A0" w:firstRow="1" w:lastRow="0" w:firstColumn="1" w:lastColumn="0" w:noHBand="0" w:noVBand="1"/>
      </w:tblPr>
      <w:tblGrid>
        <w:gridCol w:w="5519"/>
        <w:gridCol w:w="66"/>
      </w:tblGrid>
      <w:tr w:rsidR="008868D6" w:rsidRPr="008868D6" w14:paraId="7AEF18D8" w14:textId="77777777" w:rsidTr="00CF71E5">
        <w:trPr>
          <w:gridAfter w:val="1"/>
        </w:trPr>
        <w:tc>
          <w:tcPr>
            <w:tcW w:w="0" w:type="auto"/>
            <w:shd w:val="clear" w:color="auto" w:fill="auto"/>
            <w:tcMar>
              <w:top w:w="0" w:type="dxa"/>
              <w:left w:w="0" w:type="dxa"/>
              <w:bottom w:w="0" w:type="dxa"/>
              <w:right w:w="0" w:type="dxa"/>
            </w:tcMar>
            <w:vAlign w:val="center"/>
            <w:hideMark/>
          </w:tcPr>
          <w:p w14:paraId="315DEA37"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Physical abuse</w:t>
            </w:r>
          </w:p>
        </w:tc>
      </w:tr>
      <w:tr w:rsidR="008868D6" w:rsidRPr="008868D6" w14:paraId="25BA7C41" w14:textId="77777777" w:rsidTr="00CF71E5">
        <w:trPr>
          <w:gridAfter w:val="1"/>
        </w:trPr>
        <w:tc>
          <w:tcPr>
            <w:tcW w:w="0" w:type="auto"/>
            <w:shd w:val="clear" w:color="auto" w:fill="auto"/>
            <w:tcMar>
              <w:top w:w="0" w:type="dxa"/>
              <w:left w:w="0" w:type="dxa"/>
              <w:bottom w:w="0" w:type="dxa"/>
              <w:right w:w="0" w:type="dxa"/>
            </w:tcMar>
            <w:vAlign w:val="center"/>
            <w:hideMark/>
          </w:tcPr>
          <w:p w14:paraId="419900A4"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Psychological/emotional abuse</w:t>
            </w:r>
          </w:p>
        </w:tc>
      </w:tr>
      <w:tr w:rsidR="008868D6" w:rsidRPr="008868D6" w14:paraId="1C475B3D" w14:textId="77777777" w:rsidTr="00CF71E5">
        <w:trPr>
          <w:gridAfter w:val="1"/>
        </w:trPr>
        <w:tc>
          <w:tcPr>
            <w:tcW w:w="0" w:type="auto"/>
            <w:shd w:val="clear" w:color="auto" w:fill="auto"/>
            <w:tcMar>
              <w:top w:w="0" w:type="dxa"/>
              <w:left w:w="0" w:type="dxa"/>
              <w:bottom w:w="0" w:type="dxa"/>
              <w:right w:w="0" w:type="dxa"/>
            </w:tcMar>
            <w:vAlign w:val="center"/>
            <w:hideMark/>
          </w:tcPr>
          <w:p w14:paraId="7E3D99EF"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Sexual abuse</w:t>
            </w:r>
          </w:p>
        </w:tc>
      </w:tr>
      <w:tr w:rsidR="008868D6" w:rsidRPr="008868D6" w14:paraId="7AD722FB" w14:textId="77777777" w:rsidTr="00CF71E5">
        <w:trPr>
          <w:gridAfter w:val="1"/>
        </w:trPr>
        <w:tc>
          <w:tcPr>
            <w:tcW w:w="0" w:type="auto"/>
            <w:shd w:val="clear" w:color="auto" w:fill="auto"/>
            <w:tcMar>
              <w:top w:w="0" w:type="dxa"/>
              <w:left w:w="0" w:type="dxa"/>
              <w:bottom w:w="0" w:type="dxa"/>
              <w:right w:w="0" w:type="dxa"/>
            </w:tcMar>
            <w:vAlign w:val="center"/>
            <w:hideMark/>
          </w:tcPr>
          <w:p w14:paraId="7883FEE9"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Sexual exploitation</w:t>
            </w:r>
          </w:p>
        </w:tc>
      </w:tr>
      <w:tr w:rsidR="008868D6" w:rsidRPr="008868D6" w14:paraId="25E4564C" w14:textId="77777777" w:rsidTr="00CF71E5">
        <w:trPr>
          <w:gridAfter w:val="1"/>
        </w:trPr>
        <w:tc>
          <w:tcPr>
            <w:tcW w:w="0" w:type="auto"/>
            <w:shd w:val="clear" w:color="auto" w:fill="auto"/>
            <w:tcMar>
              <w:top w:w="0" w:type="dxa"/>
              <w:left w:w="0" w:type="dxa"/>
              <w:bottom w:w="0" w:type="dxa"/>
              <w:right w:w="0" w:type="dxa"/>
            </w:tcMar>
            <w:vAlign w:val="center"/>
            <w:hideMark/>
          </w:tcPr>
          <w:p w14:paraId="2A65FE95"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Financial/material abuse</w:t>
            </w:r>
          </w:p>
        </w:tc>
      </w:tr>
      <w:tr w:rsidR="008868D6" w:rsidRPr="008868D6" w14:paraId="08EDE5E5" w14:textId="77777777" w:rsidTr="00CF71E5">
        <w:trPr>
          <w:gridAfter w:val="1"/>
        </w:trPr>
        <w:tc>
          <w:tcPr>
            <w:tcW w:w="0" w:type="auto"/>
            <w:shd w:val="clear" w:color="auto" w:fill="auto"/>
            <w:tcMar>
              <w:top w:w="0" w:type="dxa"/>
              <w:left w:w="0" w:type="dxa"/>
              <w:bottom w:w="0" w:type="dxa"/>
              <w:right w:w="0" w:type="dxa"/>
            </w:tcMar>
            <w:vAlign w:val="center"/>
            <w:hideMark/>
          </w:tcPr>
          <w:p w14:paraId="43CF75FB"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Neglect/omission</w:t>
            </w:r>
          </w:p>
        </w:tc>
      </w:tr>
      <w:tr w:rsidR="008868D6" w:rsidRPr="008868D6" w14:paraId="74B29E0B" w14:textId="77777777" w:rsidTr="00CF71E5">
        <w:trPr>
          <w:gridAfter w:val="1"/>
        </w:trPr>
        <w:tc>
          <w:tcPr>
            <w:tcW w:w="0" w:type="auto"/>
            <w:shd w:val="clear" w:color="auto" w:fill="auto"/>
            <w:tcMar>
              <w:top w:w="0" w:type="dxa"/>
              <w:left w:w="0" w:type="dxa"/>
              <w:bottom w:w="0" w:type="dxa"/>
              <w:right w:w="0" w:type="dxa"/>
            </w:tcMar>
            <w:vAlign w:val="center"/>
            <w:hideMark/>
          </w:tcPr>
          <w:p w14:paraId="15A325C5"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Domestic abuse</w:t>
            </w:r>
          </w:p>
          <w:p w14:paraId="29992F26" w14:textId="3BA5AFCC"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Domestic Abuse Older People</w:t>
            </w:r>
          </w:p>
        </w:tc>
      </w:tr>
      <w:tr w:rsidR="008868D6" w:rsidRPr="008868D6" w14:paraId="791A9E72" w14:textId="77777777" w:rsidTr="00CF71E5">
        <w:trPr>
          <w:gridAfter w:val="1"/>
        </w:trPr>
        <w:tc>
          <w:tcPr>
            <w:tcW w:w="0" w:type="auto"/>
            <w:shd w:val="clear" w:color="auto" w:fill="auto"/>
            <w:tcMar>
              <w:top w:w="0" w:type="dxa"/>
              <w:left w:w="0" w:type="dxa"/>
              <w:bottom w:w="0" w:type="dxa"/>
              <w:right w:w="0" w:type="dxa"/>
            </w:tcMar>
            <w:vAlign w:val="center"/>
            <w:hideMark/>
          </w:tcPr>
          <w:p w14:paraId="0365F2A7"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Modern slavery</w:t>
            </w:r>
          </w:p>
        </w:tc>
      </w:tr>
      <w:tr w:rsidR="008868D6" w:rsidRPr="008868D6" w14:paraId="0AA24F63" w14:textId="77777777" w:rsidTr="00CF71E5">
        <w:trPr>
          <w:gridAfter w:val="1"/>
        </w:trPr>
        <w:tc>
          <w:tcPr>
            <w:tcW w:w="0" w:type="auto"/>
            <w:shd w:val="clear" w:color="auto" w:fill="auto"/>
            <w:tcMar>
              <w:top w:w="0" w:type="dxa"/>
              <w:left w:w="0" w:type="dxa"/>
              <w:bottom w:w="0" w:type="dxa"/>
              <w:right w:w="0" w:type="dxa"/>
            </w:tcMar>
            <w:vAlign w:val="center"/>
            <w:hideMark/>
          </w:tcPr>
          <w:p w14:paraId="0D3D7AF2"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Discriminatory abuse</w:t>
            </w:r>
          </w:p>
        </w:tc>
      </w:tr>
      <w:tr w:rsidR="008868D6" w:rsidRPr="008868D6" w14:paraId="2B0C17A5" w14:textId="77777777" w:rsidTr="00CF71E5">
        <w:trPr>
          <w:gridAfter w:val="1"/>
        </w:trPr>
        <w:tc>
          <w:tcPr>
            <w:tcW w:w="0" w:type="auto"/>
            <w:shd w:val="clear" w:color="auto" w:fill="auto"/>
            <w:tcMar>
              <w:top w:w="0" w:type="dxa"/>
              <w:left w:w="0" w:type="dxa"/>
              <w:bottom w:w="0" w:type="dxa"/>
              <w:right w:w="0" w:type="dxa"/>
            </w:tcMar>
            <w:vAlign w:val="center"/>
            <w:hideMark/>
          </w:tcPr>
          <w:p w14:paraId="0FCC48A8"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Organisational abuse</w:t>
            </w:r>
          </w:p>
        </w:tc>
      </w:tr>
      <w:tr w:rsidR="008868D6" w:rsidRPr="008868D6" w14:paraId="496C3F19" w14:textId="77777777" w:rsidTr="00CF71E5">
        <w:trPr>
          <w:gridAfter w:val="1"/>
        </w:trPr>
        <w:tc>
          <w:tcPr>
            <w:tcW w:w="0" w:type="auto"/>
            <w:shd w:val="clear" w:color="auto" w:fill="auto"/>
            <w:tcMar>
              <w:top w:w="0" w:type="dxa"/>
              <w:left w:w="0" w:type="dxa"/>
              <w:bottom w:w="0" w:type="dxa"/>
              <w:right w:w="0" w:type="dxa"/>
            </w:tcMar>
            <w:vAlign w:val="center"/>
            <w:hideMark/>
          </w:tcPr>
          <w:p w14:paraId="09F3DAC7" w14:textId="138B48F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Self-neglect</w:t>
            </w:r>
          </w:p>
          <w:p w14:paraId="617AE161" w14:textId="55313BC1"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Matricide</w:t>
            </w:r>
          </w:p>
          <w:p w14:paraId="5CCE2B36" w14:textId="087E4A60"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Patricide</w:t>
            </w:r>
          </w:p>
          <w:p w14:paraId="6B1CC2DB"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t>
            </w:r>
          </w:p>
        </w:tc>
      </w:tr>
      <w:tr w:rsidR="008868D6" w:rsidRPr="008868D6" w14:paraId="78D1D832" w14:textId="77777777" w:rsidTr="002E66C7">
        <w:trPr>
          <w:gridAfter w:val="1"/>
        </w:trPr>
        <w:tc>
          <w:tcPr>
            <w:tcW w:w="0" w:type="auto"/>
            <w:shd w:val="clear" w:color="auto" w:fill="auto"/>
            <w:tcMar>
              <w:top w:w="0" w:type="dxa"/>
              <w:left w:w="0" w:type="dxa"/>
              <w:bottom w:w="0" w:type="dxa"/>
              <w:right w:w="0" w:type="dxa"/>
            </w:tcMar>
            <w:vAlign w:val="center"/>
            <w:hideMark/>
          </w:tcPr>
          <w:p w14:paraId="58BD7F84"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Asian/Asian British</w:t>
            </w:r>
          </w:p>
        </w:tc>
      </w:tr>
      <w:tr w:rsidR="008868D6" w:rsidRPr="008868D6" w14:paraId="6C841104" w14:textId="77777777" w:rsidTr="002E66C7">
        <w:trPr>
          <w:gridAfter w:val="1"/>
        </w:trPr>
        <w:tc>
          <w:tcPr>
            <w:tcW w:w="0" w:type="auto"/>
            <w:shd w:val="clear" w:color="auto" w:fill="auto"/>
            <w:tcMar>
              <w:top w:w="0" w:type="dxa"/>
              <w:left w:w="0" w:type="dxa"/>
              <w:bottom w:w="0" w:type="dxa"/>
              <w:right w:w="0" w:type="dxa"/>
            </w:tcMar>
            <w:vAlign w:val="center"/>
            <w:hideMark/>
          </w:tcPr>
          <w:p w14:paraId="26028C5B"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Black/African/Caribbean/Black British</w:t>
            </w:r>
          </w:p>
          <w:p w14:paraId="45520B7C" w14:textId="77777777"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Irish</w:t>
            </w:r>
          </w:p>
          <w:p w14:paraId="255FEFED" w14:textId="4B9E49DA"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Jewish</w:t>
            </w:r>
          </w:p>
        </w:tc>
      </w:tr>
      <w:tr w:rsidR="008868D6" w:rsidRPr="008868D6" w14:paraId="53A3F3E3" w14:textId="77777777" w:rsidTr="002E66C7">
        <w:trPr>
          <w:gridAfter w:val="1"/>
        </w:trPr>
        <w:tc>
          <w:tcPr>
            <w:tcW w:w="0" w:type="auto"/>
            <w:shd w:val="clear" w:color="auto" w:fill="auto"/>
            <w:tcMar>
              <w:top w:w="0" w:type="dxa"/>
              <w:left w:w="0" w:type="dxa"/>
              <w:bottom w:w="0" w:type="dxa"/>
              <w:right w:w="0" w:type="dxa"/>
            </w:tcMar>
            <w:vAlign w:val="center"/>
            <w:hideMark/>
          </w:tcPr>
          <w:p w14:paraId="218DAFF4" w14:textId="77777777" w:rsidR="002E66C7" w:rsidRPr="008868D6" w:rsidRDefault="002E66C7" w:rsidP="002E66C7">
            <w:pPr>
              <w:spacing w:after="0"/>
              <w:rPr>
                <w:rFonts w:ascii="Helvetica" w:eastAsia="Times New Roman" w:hAnsi="Helvetica" w:cs="Helvetica"/>
                <w:sz w:val="21"/>
                <w:szCs w:val="21"/>
              </w:rPr>
            </w:pPr>
          </w:p>
        </w:tc>
      </w:tr>
      <w:tr w:rsidR="008868D6" w:rsidRPr="008868D6" w14:paraId="3A467757" w14:textId="77777777" w:rsidTr="00C04B0F">
        <w:trPr>
          <w:gridAfter w:val="1"/>
        </w:trPr>
        <w:tc>
          <w:tcPr>
            <w:tcW w:w="0" w:type="auto"/>
            <w:vAlign w:val="center"/>
          </w:tcPr>
          <w:p w14:paraId="53D039E9"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t>
            </w:r>
          </w:p>
          <w:p w14:paraId="764A6F71"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Physical disability</w:t>
            </w:r>
          </w:p>
          <w:p w14:paraId="20A22D0D"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Learning disability</w:t>
            </w:r>
          </w:p>
          <w:p w14:paraId="08A70DE3"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Autism/autistic spectrum</w:t>
            </w:r>
          </w:p>
          <w:p w14:paraId="0BCC7FDB"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Mental health</w:t>
            </w:r>
          </w:p>
          <w:p w14:paraId="45FEB5F1" w14:textId="7777777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Sensory impairment/blind/deaf</w:t>
            </w:r>
          </w:p>
          <w:p w14:paraId="3F51A57D" w14:textId="7DECFA0D" w:rsidR="009248D4"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Older people (*)</w:t>
            </w:r>
          </w:p>
        </w:tc>
      </w:tr>
      <w:tr w:rsidR="008868D6" w:rsidRPr="008868D6" w14:paraId="3B997BE5" w14:textId="77777777" w:rsidTr="005A064F">
        <w:tc>
          <w:tcPr>
            <w:tcW w:w="0" w:type="auto"/>
            <w:shd w:val="clear" w:color="auto" w:fill="auto"/>
            <w:tcMar>
              <w:top w:w="0" w:type="dxa"/>
              <w:left w:w="0" w:type="dxa"/>
              <w:bottom w:w="0" w:type="dxa"/>
              <w:right w:w="0" w:type="dxa"/>
            </w:tcMar>
          </w:tcPr>
          <w:p w14:paraId="3C5D10A9"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Dementia/Alzheimer’s</w:t>
            </w:r>
          </w:p>
          <w:p w14:paraId="5954E4E1" w14:textId="22C8FC7F"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Drug abuse/alcohol abuse</w:t>
            </w:r>
            <w:r w:rsidR="00027A53" w:rsidRPr="008868D6">
              <w:rPr>
                <w:rFonts w:ascii="Helvetica" w:eastAsia="Times New Roman" w:hAnsi="Helvetica" w:cs="Helvetica"/>
                <w:sz w:val="21"/>
                <w:szCs w:val="21"/>
              </w:rPr>
              <w:t>/ misuse</w:t>
            </w:r>
          </w:p>
          <w:p w14:paraId="28DD8280"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Diabetes</w:t>
            </w:r>
          </w:p>
          <w:p w14:paraId="54E43E84" w14:textId="131951A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Tissue/skin viability</w:t>
            </w:r>
            <w:r w:rsidR="00027A53" w:rsidRPr="008868D6">
              <w:rPr>
                <w:rFonts w:ascii="Helvetica" w:eastAsia="Times New Roman" w:hAnsi="Helvetica" w:cs="Helvetica"/>
                <w:sz w:val="21"/>
                <w:szCs w:val="21"/>
              </w:rPr>
              <w:t>/ Pressure Ulcers</w:t>
            </w:r>
          </w:p>
          <w:p w14:paraId="09633F81" w14:textId="49BF3475" w:rsidR="009248D4"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Anorexia (*)</w:t>
            </w:r>
          </w:p>
          <w:p w14:paraId="533F3BDF"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lastRenderedPageBreak/>
              <w:t>====================================</w:t>
            </w:r>
          </w:p>
          <w:p w14:paraId="3BE8C5C2" w14:textId="643AE48E"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Homeless</w:t>
            </w:r>
          </w:p>
          <w:p w14:paraId="425F1891" w14:textId="6C0D0883"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Homelessness</w:t>
            </w:r>
          </w:p>
          <w:p w14:paraId="6BF784F5"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Social housing</w:t>
            </w:r>
          </w:p>
          <w:p w14:paraId="11B490E9" w14:textId="1F8CCA0A"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Sheltered housing</w:t>
            </w:r>
          </w:p>
          <w:p w14:paraId="772FB254" w14:textId="36CE7C32"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Supported housing</w:t>
            </w:r>
          </w:p>
          <w:p w14:paraId="2A7F6E32" w14:textId="5DA1E5DC"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Extra Care housing</w:t>
            </w:r>
          </w:p>
          <w:p w14:paraId="5727EF51" w14:textId="7777777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Residential care</w:t>
            </w:r>
          </w:p>
          <w:p w14:paraId="70B41B56" w14:textId="429272C8" w:rsidR="009248D4"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Care home (*)</w:t>
            </w:r>
          </w:p>
          <w:p w14:paraId="3214EADE" w14:textId="7777777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Nursing care</w:t>
            </w:r>
          </w:p>
          <w:p w14:paraId="474C4C43" w14:textId="4838CC34" w:rsidR="009248D4"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Nursing home (*)</w:t>
            </w:r>
          </w:p>
          <w:p w14:paraId="67830476"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Private hospital</w:t>
            </w:r>
          </w:p>
          <w:p w14:paraId="284F1D74" w14:textId="0CF60A13"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Hostel</w:t>
            </w:r>
          </w:p>
          <w:p w14:paraId="55ED393E" w14:textId="529ECD83"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Home Care</w:t>
            </w:r>
          </w:p>
          <w:p w14:paraId="313EF960" w14:textId="66F5F802"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Domiciliary Care</w:t>
            </w:r>
          </w:p>
          <w:p w14:paraId="7E29A4E8"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t>
            </w:r>
          </w:p>
        </w:tc>
        <w:tc>
          <w:tcPr>
            <w:tcW w:w="0" w:type="auto"/>
            <w:vAlign w:val="center"/>
          </w:tcPr>
          <w:p w14:paraId="1EA85A36" w14:textId="77777777" w:rsidR="002E66C7" w:rsidRPr="008868D6" w:rsidRDefault="002E66C7" w:rsidP="002E66C7">
            <w:pPr>
              <w:spacing w:after="0"/>
              <w:rPr>
                <w:rFonts w:ascii="Helvetica" w:eastAsia="Times New Roman" w:hAnsi="Helvetica" w:cs="Helvetica"/>
                <w:sz w:val="21"/>
                <w:szCs w:val="21"/>
              </w:rPr>
            </w:pPr>
          </w:p>
        </w:tc>
      </w:tr>
      <w:tr w:rsidR="008868D6" w:rsidRPr="008868D6" w14:paraId="1F173240" w14:textId="77777777" w:rsidTr="005A064F">
        <w:tc>
          <w:tcPr>
            <w:tcW w:w="0" w:type="auto"/>
            <w:shd w:val="clear" w:color="auto" w:fill="auto"/>
            <w:tcMar>
              <w:top w:w="0" w:type="dxa"/>
              <w:left w:w="0" w:type="dxa"/>
              <w:bottom w:w="0" w:type="dxa"/>
              <w:right w:w="0" w:type="dxa"/>
            </w:tcMar>
          </w:tcPr>
          <w:p w14:paraId="0A32D577" w14:textId="32B38F3A"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Information-sharing</w:t>
            </w:r>
          </w:p>
          <w:p w14:paraId="5B33DE77"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Multi-agency</w:t>
            </w:r>
          </w:p>
          <w:p w14:paraId="6FEA69D2" w14:textId="6FF7F068"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Law/legal literacy</w:t>
            </w:r>
          </w:p>
          <w:p w14:paraId="15CEB414" w14:textId="41F81746"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Mental Capacity Act</w:t>
            </w:r>
          </w:p>
          <w:p w14:paraId="0EEAA164"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Recording</w:t>
            </w:r>
          </w:p>
          <w:p w14:paraId="5A3E35CB"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Thresholds</w:t>
            </w:r>
          </w:p>
          <w:p w14:paraId="1FA29CFE"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Working together</w:t>
            </w:r>
          </w:p>
          <w:p w14:paraId="3C6D737F"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Collaboration</w:t>
            </w:r>
          </w:p>
          <w:p w14:paraId="4DF4A3F4"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Communication</w:t>
            </w:r>
          </w:p>
          <w:p w14:paraId="3D42B928"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Section 42</w:t>
            </w:r>
          </w:p>
          <w:p w14:paraId="43C6147D"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t>
            </w:r>
          </w:p>
          <w:p w14:paraId="210CDAE6"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Commissioning</w:t>
            </w:r>
          </w:p>
          <w:p w14:paraId="05367B15"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Supervision</w:t>
            </w:r>
          </w:p>
          <w:p w14:paraId="161C79B9"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Management</w:t>
            </w:r>
          </w:p>
          <w:p w14:paraId="5D765E4F"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 xml:space="preserve">Quality </w:t>
            </w:r>
          </w:p>
          <w:p w14:paraId="210CEE11"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Assurance</w:t>
            </w:r>
          </w:p>
          <w:p w14:paraId="0815D533"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Staffing</w:t>
            </w:r>
          </w:p>
          <w:p w14:paraId="48A0C2E5"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Training</w:t>
            </w:r>
          </w:p>
          <w:p w14:paraId="5A619BF6"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Culture</w:t>
            </w:r>
          </w:p>
          <w:p w14:paraId="6DA92539"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Workloads/caseloads</w:t>
            </w:r>
          </w:p>
          <w:p w14:paraId="0D05FB63"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Resources</w:t>
            </w:r>
          </w:p>
          <w:p w14:paraId="3989CC39"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t>
            </w:r>
          </w:p>
          <w:p w14:paraId="766C7694" w14:textId="77777777" w:rsidR="004013C3" w:rsidRPr="008868D6" w:rsidRDefault="004013C3" w:rsidP="002E66C7">
            <w:pPr>
              <w:spacing w:after="0"/>
              <w:rPr>
                <w:rFonts w:ascii="Helvetica" w:eastAsia="Times New Roman" w:hAnsi="Helvetica" w:cs="Helvetica"/>
                <w:sz w:val="21"/>
                <w:szCs w:val="21"/>
              </w:rPr>
            </w:pPr>
          </w:p>
          <w:p w14:paraId="3A0DFDBB"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Care and support</w:t>
            </w:r>
            <w:r w:rsidR="004013C3" w:rsidRPr="008868D6">
              <w:rPr>
                <w:rFonts w:ascii="Helvetica" w:eastAsia="Times New Roman" w:hAnsi="Helvetica" w:cs="Helvetica"/>
                <w:sz w:val="21"/>
                <w:szCs w:val="21"/>
              </w:rPr>
              <w:t xml:space="preserve"> assessment</w:t>
            </w:r>
          </w:p>
          <w:p w14:paraId="45CBD36A"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Risk</w:t>
            </w:r>
          </w:p>
          <w:p w14:paraId="377A533D" w14:textId="7777777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Mental capacity</w:t>
            </w:r>
          </w:p>
          <w:p w14:paraId="4BBC0FA4" w14:textId="429DF954" w:rsidR="00B70ABF"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Executive capacity</w:t>
            </w:r>
          </w:p>
          <w:p w14:paraId="6AD81ACF" w14:textId="7777777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Trauma</w:t>
            </w:r>
          </w:p>
          <w:p w14:paraId="4172D9D1" w14:textId="666B190C" w:rsid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Suicide/suicidal ideation (*)</w:t>
            </w:r>
          </w:p>
          <w:p w14:paraId="1BE81D2A" w14:textId="61187FC3" w:rsidR="009248D4"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Self-harm (*)</w:t>
            </w:r>
          </w:p>
          <w:p w14:paraId="7F895442"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Engagement</w:t>
            </w:r>
          </w:p>
          <w:p w14:paraId="527258E5" w14:textId="1284010C"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Transition</w:t>
            </w:r>
          </w:p>
          <w:p w14:paraId="6D28DC75" w14:textId="0E81C0AD"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Transitional Safeguarding</w:t>
            </w:r>
          </w:p>
          <w:p w14:paraId="07C918D8"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Hospital discharge</w:t>
            </w:r>
          </w:p>
          <w:p w14:paraId="48CACD2B" w14:textId="22C96CEA"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Prison</w:t>
            </w:r>
          </w:p>
          <w:p w14:paraId="24640C19" w14:textId="4615FB58"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Probation</w:t>
            </w:r>
          </w:p>
          <w:p w14:paraId="272DB507"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Carer</w:t>
            </w:r>
          </w:p>
          <w:p w14:paraId="1F868F2F" w14:textId="77777777" w:rsidR="002E66C7" w:rsidRPr="008868D6"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lastRenderedPageBreak/>
              <w:t>Advocacy</w:t>
            </w:r>
          </w:p>
          <w:p w14:paraId="082FB60D" w14:textId="77777777" w:rsidR="002E66C7" w:rsidRDefault="002E66C7"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Making Safeguarding Personal</w:t>
            </w:r>
          </w:p>
          <w:p w14:paraId="0741BF3C" w14:textId="72603210" w:rsid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Placement (*)</w:t>
            </w:r>
          </w:p>
          <w:p w14:paraId="6F6D7590" w14:textId="4F7547C1" w:rsid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Out of area placement (*)</w:t>
            </w:r>
          </w:p>
          <w:p w14:paraId="614E8F01" w14:textId="31508B18" w:rsidR="009248D4" w:rsidRPr="008868D6"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Out of authority placement (*)</w:t>
            </w:r>
            <w:bookmarkStart w:id="0" w:name="_GoBack"/>
            <w:bookmarkEnd w:id="0"/>
          </w:p>
          <w:p w14:paraId="2967B823" w14:textId="77777777"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w:t>
            </w:r>
          </w:p>
          <w:p w14:paraId="0B0FDF06" w14:textId="545843E5" w:rsidR="002E66C7"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Fire</w:t>
            </w:r>
          </w:p>
          <w:p w14:paraId="59319BBB" w14:textId="240EBB79" w:rsidR="000A4BCA" w:rsidRPr="008868D6" w:rsidRDefault="000A4BCA"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Fire Safety Checks</w:t>
            </w:r>
          </w:p>
          <w:p w14:paraId="7AEBA784" w14:textId="65A1B7F6" w:rsidR="004013C3" w:rsidRPr="008868D6" w:rsidRDefault="004013C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Hoarding</w:t>
            </w:r>
          </w:p>
          <w:p w14:paraId="081B48EA" w14:textId="3B462494" w:rsidR="00027A53" w:rsidRPr="008868D6" w:rsidRDefault="00027A53" w:rsidP="002E66C7">
            <w:pPr>
              <w:spacing w:after="0"/>
              <w:rPr>
                <w:rFonts w:ascii="Helvetica" w:eastAsia="Times New Roman" w:hAnsi="Helvetica" w:cs="Helvetica"/>
                <w:sz w:val="21"/>
                <w:szCs w:val="21"/>
              </w:rPr>
            </w:pPr>
            <w:r w:rsidRPr="008868D6">
              <w:rPr>
                <w:rFonts w:ascii="Helvetica" w:eastAsia="Times New Roman" w:hAnsi="Helvetica" w:cs="Helvetica"/>
                <w:sz w:val="21"/>
                <w:szCs w:val="21"/>
              </w:rPr>
              <w:t>People who hoard</w:t>
            </w:r>
          </w:p>
          <w:p w14:paraId="3D8677F4" w14:textId="77777777" w:rsidR="004013C3" w:rsidRPr="008868D6" w:rsidRDefault="004013C3" w:rsidP="002E66C7">
            <w:pPr>
              <w:spacing w:after="0"/>
              <w:rPr>
                <w:rFonts w:ascii="Helvetica" w:eastAsia="Times New Roman" w:hAnsi="Helvetica" w:cs="Helvetica"/>
                <w:sz w:val="21"/>
                <w:szCs w:val="21"/>
                <w:lang w:val="fr-FR"/>
              </w:rPr>
            </w:pPr>
            <w:r w:rsidRPr="008868D6">
              <w:rPr>
                <w:rFonts w:ascii="Helvetica" w:eastAsia="Times New Roman" w:hAnsi="Helvetica" w:cs="Helvetica"/>
                <w:sz w:val="21"/>
                <w:szCs w:val="21"/>
              </w:rPr>
              <w:t>Cuckooing</w:t>
            </w:r>
          </w:p>
          <w:p w14:paraId="6AB48F00" w14:textId="77777777" w:rsidR="004013C3" w:rsidRPr="008868D6" w:rsidRDefault="004013C3" w:rsidP="002E66C7">
            <w:pPr>
              <w:spacing w:after="0"/>
              <w:rPr>
                <w:rFonts w:ascii="Helvetica" w:eastAsia="Times New Roman" w:hAnsi="Helvetica" w:cs="Helvetica"/>
                <w:sz w:val="21"/>
                <w:szCs w:val="21"/>
                <w:lang w:val="fr-FR"/>
              </w:rPr>
            </w:pPr>
            <w:r w:rsidRPr="008868D6">
              <w:rPr>
                <w:rFonts w:ascii="Helvetica" w:eastAsia="Times New Roman" w:hAnsi="Helvetica" w:cs="Helvetica"/>
                <w:sz w:val="21"/>
                <w:szCs w:val="21"/>
                <w:lang w:val="fr-FR"/>
              </w:rPr>
              <w:t>======================================</w:t>
            </w:r>
          </w:p>
        </w:tc>
        <w:tc>
          <w:tcPr>
            <w:tcW w:w="0" w:type="auto"/>
            <w:vAlign w:val="center"/>
          </w:tcPr>
          <w:p w14:paraId="2BDED828" w14:textId="77777777" w:rsidR="002E66C7" w:rsidRPr="008868D6" w:rsidRDefault="002E66C7" w:rsidP="002E66C7">
            <w:pPr>
              <w:spacing w:after="0"/>
              <w:rPr>
                <w:rFonts w:ascii="Helvetica" w:eastAsia="Times New Roman" w:hAnsi="Helvetica" w:cs="Helvetica"/>
                <w:sz w:val="21"/>
                <w:szCs w:val="21"/>
                <w:lang w:val="fr-FR"/>
              </w:rPr>
            </w:pPr>
          </w:p>
        </w:tc>
      </w:tr>
      <w:tr w:rsidR="008868D6" w:rsidRPr="008868D6" w14:paraId="2CE313F2" w14:textId="77777777" w:rsidTr="005A064F">
        <w:tc>
          <w:tcPr>
            <w:tcW w:w="0" w:type="auto"/>
            <w:shd w:val="clear" w:color="auto" w:fill="auto"/>
            <w:tcMar>
              <w:top w:w="0" w:type="dxa"/>
              <w:left w:w="0" w:type="dxa"/>
              <w:bottom w:w="0" w:type="dxa"/>
              <w:right w:w="0" w:type="dxa"/>
            </w:tcMar>
          </w:tcPr>
          <w:p w14:paraId="13E5A3EE" w14:textId="4CC392BE" w:rsidR="002E66C7" w:rsidRPr="009248D4" w:rsidRDefault="00B70ABF" w:rsidP="002E66C7">
            <w:pPr>
              <w:spacing w:after="0"/>
              <w:rPr>
                <w:rFonts w:ascii="Helvetica" w:eastAsia="Times New Roman" w:hAnsi="Helvetica" w:cs="Helvetica"/>
                <w:sz w:val="21"/>
                <w:szCs w:val="21"/>
              </w:rPr>
            </w:pPr>
            <w:r w:rsidRPr="009248D4">
              <w:rPr>
                <w:rFonts w:ascii="Helvetica" w:eastAsia="Times New Roman" w:hAnsi="Helvetica" w:cs="Helvetica"/>
                <w:sz w:val="21"/>
                <w:szCs w:val="21"/>
              </w:rPr>
              <w:t xml:space="preserve">Domestic Homicide </w:t>
            </w:r>
            <w:r w:rsidR="009248D4">
              <w:rPr>
                <w:rFonts w:ascii="Helvetica" w:eastAsia="Times New Roman" w:hAnsi="Helvetica" w:cs="Helvetica"/>
                <w:sz w:val="21"/>
                <w:szCs w:val="21"/>
              </w:rPr>
              <w:t xml:space="preserve">Reviews </w:t>
            </w:r>
          </w:p>
          <w:p w14:paraId="6DF29B57" w14:textId="32389602" w:rsidR="00B70ABF" w:rsidRP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 xml:space="preserve">Section 117 </w:t>
            </w:r>
          </w:p>
          <w:p w14:paraId="75FC2938" w14:textId="01FE1D3F" w:rsidR="00B70ABF" w:rsidRP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 xml:space="preserve">After-care </w:t>
            </w:r>
          </w:p>
          <w:p w14:paraId="67F4972D" w14:textId="0CC73F4E" w:rsidR="00B70ABF" w:rsidRP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 xml:space="preserve">Trafficking </w:t>
            </w:r>
          </w:p>
          <w:p w14:paraId="5B8AC7C7" w14:textId="34D82D50" w:rsidR="00B70ABF" w:rsidRP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 xml:space="preserve">Armed forces/armed services </w:t>
            </w:r>
          </w:p>
          <w:p w14:paraId="0F300647" w14:textId="4A24A2AA" w:rsidR="00B70ABF" w:rsidRPr="009248D4" w:rsidRDefault="009248D4" w:rsidP="002E66C7">
            <w:pPr>
              <w:pBdr>
                <w:bottom w:val="double" w:sz="6" w:space="1" w:color="auto"/>
              </w:pBdr>
              <w:spacing w:after="0"/>
              <w:rPr>
                <w:rFonts w:ascii="Helvetica" w:eastAsia="Times New Roman" w:hAnsi="Helvetica" w:cs="Helvetica"/>
                <w:sz w:val="21"/>
                <w:szCs w:val="21"/>
              </w:rPr>
            </w:pPr>
            <w:r>
              <w:rPr>
                <w:rFonts w:ascii="Helvetica" w:eastAsia="Times New Roman" w:hAnsi="Helvetica" w:cs="Helvetica"/>
                <w:sz w:val="21"/>
                <w:szCs w:val="21"/>
              </w:rPr>
              <w:t xml:space="preserve">Ministry of Defence </w:t>
            </w:r>
          </w:p>
          <w:p w14:paraId="0CCA3CFD" w14:textId="77777777" w:rsidR="00B70ABF" w:rsidRPr="009248D4" w:rsidRDefault="00B70ABF" w:rsidP="002E66C7">
            <w:pPr>
              <w:spacing w:after="0"/>
              <w:rPr>
                <w:rFonts w:ascii="Helvetica" w:eastAsia="Times New Roman" w:hAnsi="Helvetica" w:cs="Helvetica"/>
                <w:sz w:val="21"/>
                <w:szCs w:val="21"/>
              </w:rPr>
            </w:pPr>
          </w:p>
          <w:p w14:paraId="1EDE95C0" w14:textId="469CF0D3" w:rsidR="00B70ABF" w:rsidRP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 xml:space="preserve">Covid-19 </w:t>
            </w:r>
          </w:p>
          <w:p w14:paraId="57EF922C" w14:textId="74CA210F" w:rsidR="00B70ABF" w:rsidRPr="009248D4" w:rsidRDefault="009248D4" w:rsidP="002E66C7">
            <w:pPr>
              <w:spacing w:after="0"/>
              <w:rPr>
                <w:rFonts w:ascii="Helvetica" w:eastAsia="Times New Roman" w:hAnsi="Helvetica" w:cs="Helvetica"/>
                <w:sz w:val="21"/>
                <w:szCs w:val="21"/>
              </w:rPr>
            </w:pPr>
            <w:r>
              <w:rPr>
                <w:rFonts w:ascii="Helvetica" w:eastAsia="Times New Roman" w:hAnsi="Helvetica" w:cs="Helvetica"/>
                <w:sz w:val="21"/>
                <w:szCs w:val="21"/>
              </w:rPr>
              <w:t xml:space="preserve">Pandemic </w:t>
            </w:r>
          </w:p>
        </w:tc>
        <w:tc>
          <w:tcPr>
            <w:tcW w:w="0" w:type="auto"/>
            <w:vAlign w:val="center"/>
          </w:tcPr>
          <w:p w14:paraId="1CC7826B" w14:textId="77777777" w:rsidR="002E66C7" w:rsidRPr="009248D4" w:rsidRDefault="002E66C7" w:rsidP="002E66C7">
            <w:pPr>
              <w:spacing w:after="0"/>
              <w:rPr>
                <w:rFonts w:ascii="Helvetica" w:eastAsia="Times New Roman" w:hAnsi="Helvetica" w:cs="Helvetica"/>
                <w:sz w:val="21"/>
                <w:szCs w:val="21"/>
              </w:rPr>
            </w:pPr>
          </w:p>
        </w:tc>
      </w:tr>
      <w:tr w:rsidR="002E66C7" w:rsidRPr="008868D6" w14:paraId="552C536E" w14:textId="77777777" w:rsidTr="005A064F">
        <w:tc>
          <w:tcPr>
            <w:tcW w:w="0" w:type="auto"/>
            <w:shd w:val="clear" w:color="auto" w:fill="auto"/>
            <w:tcMar>
              <w:top w:w="0" w:type="dxa"/>
              <w:left w:w="0" w:type="dxa"/>
              <w:bottom w:w="0" w:type="dxa"/>
              <w:right w:w="0" w:type="dxa"/>
            </w:tcMar>
          </w:tcPr>
          <w:p w14:paraId="1E80F2EC" w14:textId="77777777" w:rsidR="002E66C7" w:rsidRPr="009248D4" w:rsidRDefault="002E66C7" w:rsidP="002E66C7">
            <w:pPr>
              <w:spacing w:after="0"/>
              <w:rPr>
                <w:rFonts w:ascii="Helvetica" w:eastAsia="Times New Roman" w:hAnsi="Helvetica" w:cs="Helvetica"/>
                <w:sz w:val="21"/>
                <w:szCs w:val="21"/>
              </w:rPr>
            </w:pPr>
          </w:p>
        </w:tc>
        <w:tc>
          <w:tcPr>
            <w:tcW w:w="0" w:type="auto"/>
            <w:vAlign w:val="center"/>
          </w:tcPr>
          <w:p w14:paraId="53F41090" w14:textId="77777777" w:rsidR="002E66C7" w:rsidRPr="009248D4" w:rsidRDefault="002E66C7" w:rsidP="002E66C7">
            <w:pPr>
              <w:spacing w:after="0"/>
              <w:rPr>
                <w:rFonts w:ascii="Helvetica" w:eastAsia="Times New Roman" w:hAnsi="Helvetica" w:cs="Helvetica"/>
                <w:sz w:val="21"/>
                <w:szCs w:val="21"/>
              </w:rPr>
            </w:pPr>
          </w:p>
        </w:tc>
      </w:tr>
    </w:tbl>
    <w:p w14:paraId="20898B1D" w14:textId="77777777" w:rsidR="002E66C7" w:rsidRPr="009248D4" w:rsidRDefault="002E66C7" w:rsidP="002E66C7">
      <w:pPr>
        <w:spacing w:after="0"/>
      </w:pPr>
    </w:p>
    <w:sectPr w:rsidR="002E66C7" w:rsidRPr="00924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7E"/>
    <w:rsid w:val="00027A53"/>
    <w:rsid w:val="000604D2"/>
    <w:rsid w:val="000A4BCA"/>
    <w:rsid w:val="0012440A"/>
    <w:rsid w:val="002463BA"/>
    <w:rsid w:val="002E66C7"/>
    <w:rsid w:val="00316AAF"/>
    <w:rsid w:val="004013C3"/>
    <w:rsid w:val="00445205"/>
    <w:rsid w:val="004A0311"/>
    <w:rsid w:val="00662D4F"/>
    <w:rsid w:val="007A7EDE"/>
    <w:rsid w:val="007C017C"/>
    <w:rsid w:val="008868D6"/>
    <w:rsid w:val="009248D4"/>
    <w:rsid w:val="009F6238"/>
    <w:rsid w:val="00AB427E"/>
    <w:rsid w:val="00B70ABF"/>
    <w:rsid w:val="00C55FE3"/>
    <w:rsid w:val="00CE47A4"/>
    <w:rsid w:val="00D43917"/>
    <w:rsid w:val="00FB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E3F3"/>
  <w15:chartTrackingRefBased/>
  <w15:docId w15:val="{D25D5BD3-631F-41EC-A73A-0D3CD05B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8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ael.preston-shoot@beds.ac.uk" TargetMode="External"/><Relationship Id="rId4" Type="http://schemas.openxmlformats.org/officeDocument/2006/relationships/hyperlink" Target="http://www.loc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2021-12-16T09:50:00Z</dcterms:created>
  <dcterms:modified xsi:type="dcterms:W3CDTF">2022-03-01T10:53:00Z</dcterms:modified>
</cp:coreProperties>
</file>